
<file path=[Content_Types].xml><?xml version="1.0" encoding="utf-8"?>
<Types xmlns="http://schemas.openxmlformats.org/package/2006/content-types">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word/_rels/document.xml.rels" ContentType="application/vnd.openxmlformats-package.relationships+xml"/>
  <Override PartName="/word/settings.xml" ContentType="application/vnd.openxmlformats-officedocument.wordprocessingml.settings+xml"/>
  <Override PartName="/word/fontTable.xml" ContentType="application/vnd.openxmlformats-officedocument.wordprocessingml.fontTable+xml"/>
  <Override PartName="/word/media/image4.png" ContentType="image/png"/>
  <Override PartName="/word/media/image3.png" ContentType="image/png"/>
  <Override PartName="/word/media/image1.jpeg" ContentType="image/jpeg"/>
  <Override PartName="/word/media/image2.jpeg" ContentType="image/jpeg"/>
  <Override PartName="/word/document.xml" ContentType="application/vnd.openxmlformats-officedocument.wordprocessingml.document.main+xml"/>
  <Override PartName="/word/styles.xml" ContentType="application/vnd.openxmlformats-officedocument.wordprocessingml.styl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pPr>
      <w:r>
        <w:rPr/>
        <w:t xml:space="preserve"> </w:t>
      </w:r>
      <w:r>
        <w:rPr>
          <w:b/>
          <w:bCs/>
        </w:rPr>
        <w:t xml:space="preserve">Amelia’s Flower Barn: Observations - concluding that the permission was incorrectly given. </w:t>
      </w:r>
      <w:r>
        <w:rPr/>
        <w:t xml:space="preserve"> </w:t>
      </w:r>
    </w:p>
    <w:p>
      <w:pPr>
        <w:pStyle w:val="Normal"/>
        <w:jc w:val="center"/>
        <w:rPr/>
      </w:pPr>
      <w:r>
        <w:rPr/>
      </w:r>
    </w:p>
    <w:p>
      <w:pPr>
        <w:pStyle w:val="Normal"/>
        <w:jc w:val="center"/>
        <w:rPr>
          <w:sz w:val="22"/>
          <w:szCs w:val="22"/>
        </w:rPr>
      </w:pPr>
      <w:r>
        <w:rPr>
          <w:sz w:val="22"/>
          <w:szCs w:val="22"/>
        </w:rPr>
        <w:t xml:space="preserve">22/01536/FUL | Proposed agricultural building | Land At Ngr 289664 71750 Combeinteignhead Devon </w:t>
      </w:r>
    </w:p>
    <w:p>
      <w:pPr>
        <w:pStyle w:val="Normal"/>
        <w:jc w:val="center"/>
        <w:rPr/>
      </w:pPr>
      <w:r>
        <w:rPr/>
      </w:r>
    </w:p>
    <w:p>
      <w:pPr>
        <w:pStyle w:val="Normal"/>
        <w:jc w:val="center"/>
        <w:rPr/>
      </w:pPr>
      <w:r>
        <w:rPr/>
        <w:t>David Halpin FRCS May 24th 2024</w:t>
      </w:r>
    </w:p>
    <w:p>
      <w:pPr>
        <w:pStyle w:val="Normal"/>
        <w:jc w:val="center"/>
        <w:rPr/>
      </w:pPr>
      <w:r>
        <w:rPr/>
      </w:r>
    </w:p>
    <w:p>
      <w:pPr>
        <w:pStyle w:val="Normal"/>
        <w:jc w:val="left"/>
        <w:rPr/>
      </w:pPr>
      <w:r>
        <w:rPr/>
        <w:t>I was told of this two storey steel structure as it was being erected at the top of the Zachery lane early in 2023. Several residents of Combe were angry that there had been no posted notice and by its size compared with its claimed function.</w:t>
      </w:r>
    </w:p>
    <w:p>
      <w:pPr>
        <w:pStyle w:val="Normal"/>
        <w:jc w:val="left"/>
        <w:rPr/>
      </w:pPr>
      <w:r>
        <w:rPr/>
      </w:r>
    </w:p>
    <w:p>
      <w:pPr>
        <w:pStyle w:val="Normal"/>
        <w:jc w:val="left"/>
        <w:rPr/>
      </w:pPr>
      <w:r>
        <w:rPr/>
        <w:t>I have been concerned for many years about unjustified and inappropriate buildings or conversions to residential use which have harmed the beautiful landscapes of the Haccombe-with-Combe Parish, and often the amenities.</w:t>
      </w:r>
    </w:p>
    <w:p>
      <w:pPr>
        <w:pStyle w:val="Normal"/>
        <w:jc w:val="left"/>
        <w:rPr/>
      </w:pPr>
      <w:r>
        <w:rPr/>
      </w:r>
    </w:p>
    <w:p>
      <w:pPr>
        <w:pStyle w:val="Normal"/>
        <w:jc w:val="left"/>
        <w:rPr/>
      </w:pPr>
      <w:r>
        <w:rPr/>
        <w:t xml:space="preserve">The planning file is large. I am grateful for the help given me by the Enforcement Officer Mr Peter ….. for the link to it so that I can study it for a second time. </w:t>
      </w:r>
    </w:p>
    <w:p>
      <w:pPr>
        <w:pStyle w:val="Normal"/>
        <w:jc w:val="left"/>
        <w:rPr/>
      </w:pPr>
      <w:r>
        <w:rPr/>
      </w:r>
    </w:p>
    <w:p>
      <w:pPr>
        <w:pStyle w:val="Normal"/>
        <w:jc w:val="left"/>
        <w:rPr/>
      </w:pPr>
      <w:r>
        <w:rPr/>
      </w:r>
    </w:p>
    <w:p>
      <w:pPr>
        <w:pStyle w:val="Normal"/>
        <w:jc w:val="left"/>
        <w:rPr>
          <w:b/>
          <w:b/>
          <w:bCs/>
        </w:rPr>
      </w:pPr>
      <w:r>
        <w:rPr>
          <w:b/>
          <w:bCs/>
        </w:rPr>
        <w:t>Images</w:t>
      </w:r>
    </w:p>
    <w:p>
      <w:pPr>
        <w:pStyle w:val="Normal"/>
        <w:jc w:val="left"/>
        <w:rPr/>
      </w:pPr>
      <w:r>
        <w:rPr/>
      </w:r>
    </w:p>
    <w:p>
      <w:pPr>
        <w:pStyle w:val="Normal"/>
        <w:jc w:val="left"/>
        <w:rPr/>
      </w:pPr>
      <w:r>
        <w:rPr/>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6120130" cy="4589780"/>
            <wp:effectExtent l="0" t="0" r="0" b="0"/>
            <wp:wrapSquare wrapText="largest"/>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6120130" cy="4589780"/>
                    </a:xfrm>
                    <a:prstGeom prst="rect">
                      <a:avLst/>
                    </a:prstGeom>
                  </pic:spPr>
                </pic:pic>
              </a:graphicData>
            </a:graphic>
          </wp:anchor>
        </w:drawing>
      </w:r>
    </w:p>
    <w:p>
      <w:pPr>
        <w:pStyle w:val="Normal"/>
        <w:jc w:val="left"/>
        <w:rPr/>
      </w:pPr>
      <w:r>
        <w:rPr>
          <w:i/>
          <w:iCs/>
        </w:rPr>
        <w:t>During erection - as seen from the public footpath leading over Pathfields. The ‘beautiful Brecchia hills’ are seen in the distance.</w:t>
      </w:r>
      <w:r>
        <w:rPr>
          <w:i/>
          <w:iCs/>
        </w:rPr>
        <w:t xml:space="preserve"> </w:t>
      </w:r>
      <w:r>
        <w:rPr/>
        <w:t xml:space="preserve"> </w:t>
      </w:r>
      <w:r>
        <w:rPr>
          <w:i/>
          <w:iCs/>
        </w:rPr>
        <w:t>23-03-2023</w:t>
      </w:r>
    </w:p>
    <w:p>
      <w:pPr>
        <w:pStyle w:val="Normal"/>
        <w:jc w:val="left"/>
        <w:rPr/>
      </w:pPr>
      <w:r>
        <w:rPr/>
      </w:r>
    </w:p>
    <w:p>
      <w:pPr>
        <w:pStyle w:val="Normal"/>
        <w:jc w:val="left"/>
        <w:rPr/>
      </w:pPr>
      <w:r>
        <w:rPr/>
        <w:drawing>
          <wp:anchor behindDoc="0" distT="0" distB="0" distL="0" distR="0" simplePos="0" locked="0" layoutInCell="1" allowOverlap="1" relativeHeight="3">
            <wp:simplePos x="0" y="0"/>
            <wp:positionH relativeFrom="column">
              <wp:align>center</wp:align>
            </wp:positionH>
            <wp:positionV relativeFrom="paragraph">
              <wp:posOffset>635</wp:posOffset>
            </wp:positionV>
            <wp:extent cx="6120130" cy="4589780"/>
            <wp:effectExtent l="0" t="0" r="0" b="0"/>
            <wp:wrapSquare wrapText="largest"/>
            <wp:docPr id="2"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descr=""/>
                    <pic:cNvPicPr>
                      <a:picLocks noChangeAspect="1" noChangeArrowheads="1"/>
                    </pic:cNvPicPr>
                  </pic:nvPicPr>
                  <pic:blipFill>
                    <a:blip r:embed="rId3"/>
                    <a:stretch>
                      <a:fillRect/>
                    </a:stretch>
                  </pic:blipFill>
                  <pic:spPr bwMode="auto">
                    <a:xfrm>
                      <a:off x="0" y="0"/>
                      <a:ext cx="6120130" cy="4589780"/>
                    </a:xfrm>
                    <a:prstGeom prst="rect">
                      <a:avLst/>
                    </a:prstGeom>
                  </pic:spPr>
                </pic:pic>
              </a:graphicData>
            </a:graphic>
          </wp:anchor>
        </w:drawing>
      </w:r>
    </w:p>
    <w:p>
      <w:pPr>
        <w:pStyle w:val="Normal"/>
        <w:jc w:val="left"/>
        <w:rPr/>
      </w:pPr>
      <w:r>
        <w:rPr>
          <w:i/>
          <w:iCs/>
        </w:rPr>
        <w:t>The massive steel structure</w:t>
      </w:r>
      <w:r>
        <w:rPr>
          <w:i/>
          <w:iCs/>
        </w:rPr>
        <w:t xml:space="preserve"> </w:t>
      </w:r>
      <w:r>
        <w:rPr>
          <w:i/>
          <w:iCs/>
        </w:rPr>
        <w:t>as seen from Zachery Lane</w:t>
      </w:r>
      <w:r>
        <w:rPr>
          <w:i/>
          <w:iCs/>
        </w:rPr>
        <w:t xml:space="preserve">    </w:t>
      </w:r>
      <w:r>
        <w:rPr>
          <w:i/>
          <w:iCs/>
        </w:rPr>
        <w:t>23-03-2023</w:t>
      </w:r>
    </w:p>
    <w:p>
      <w:pPr>
        <w:pStyle w:val="Normal"/>
        <w:jc w:val="left"/>
        <w:rPr>
          <w:i/>
          <w:i/>
          <w:iCs/>
        </w:rPr>
      </w:pPr>
      <w:r>
        <w:rPr/>
      </w:r>
    </w:p>
    <w:p>
      <w:pPr>
        <w:pStyle w:val="Normal"/>
        <w:jc w:val="left"/>
        <w:rPr/>
      </w:pPr>
      <w: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6120130" cy="3442335"/>
            <wp:effectExtent l="0" t="0" r="0" b="0"/>
            <wp:wrapSquare wrapText="largest"/>
            <wp:docPr id="3"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descr=""/>
                    <pic:cNvPicPr>
                      <a:picLocks noChangeAspect="1" noChangeArrowheads="1"/>
                    </pic:cNvPicPr>
                  </pic:nvPicPr>
                  <pic:blipFill>
                    <a:blip r:embed="rId4"/>
                    <a:stretch>
                      <a:fillRect/>
                    </a:stretch>
                  </pic:blipFill>
                  <pic:spPr bwMode="auto">
                    <a:xfrm>
                      <a:off x="0" y="0"/>
                      <a:ext cx="6120130" cy="3442335"/>
                    </a:xfrm>
                    <a:prstGeom prst="rect">
                      <a:avLst/>
                    </a:prstGeom>
                  </pic:spPr>
                </pic:pic>
              </a:graphicData>
            </a:graphic>
          </wp:anchor>
        </w:drawing>
      </w:r>
      <w:r>
        <w:rPr>
          <w:i/>
          <w:iCs/>
        </w:rPr>
        <w:t xml:space="preserve"> </w:t>
      </w:r>
      <w:r>
        <w:rPr/>
        <w:t xml:space="preserve">                                                                 </w:t>
      </w:r>
    </w:p>
    <w:p>
      <w:pPr>
        <w:pStyle w:val="Normal"/>
        <w:jc w:val="left"/>
        <w:rPr>
          <w:i/>
          <w:i/>
          <w:iCs/>
        </w:rPr>
      </w:pPr>
      <w:r>
        <w:rPr>
          <w:i/>
          <w:iCs/>
        </w:rPr>
        <w:t xml:space="preserve">From Pathfields in May 2024. The addition of a large verandah to be noted with quote ‘stunning views over the estuary’. </w:t>
      </w:r>
    </w:p>
    <w:p>
      <w:pPr>
        <w:pStyle w:val="Normal"/>
        <w:jc w:val="left"/>
        <w:rPr>
          <w:i/>
          <w:i/>
          <w:iCs/>
        </w:rPr>
      </w:pPr>
      <w:r>
        <w:rPr>
          <w:i/>
          <w:iCs/>
        </w:rPr>
        <w:t xml:space="preserve">Insert image of completed ‘flower barn’  as seen from the south – Zachery Lane </w:t>
      </w:r>
    </w:p>
    <w:p>
      <w:pPr>
        <w:pStyle w:val="Normal"/>
        <w:jc w:val="left"/>
        <w:rPr>
          <w:i/>
          <w:i/>
          <w:iCs/>
        </w:rPr>
      </w:pPr>
      <w:r>
        <w:rPr>
          <w:i/>
          <w:iCs/>
        </w:rPr>
      </w:r>
    </w:p>
    <w:p>
      <w:pPr>
        <w:pStyle w:val="Normal"/>
        <w:jc w:val="left"/>
        <w:rPr>
          <w:i w:val="false"/>
          <w:i w:val="false"/>
          <w:iCs w:val="false"/>
        </w:rPr>
      </w:pPr>
      <w:r>
        <w:rPr>
          <w:i w:val="false"/>
          <w:iCs w:val="false"/>
        </w:rPr>
        <w:t>Deceit</w:t>
      </w:r>
    </w:p>
    <w:p>
      <w:pPr>
        <w:pStyle w:val="Normal"/>
        <w:jc w:val="left"/>
        <w:rPr>
          <w:i w:val="false"/>
          <w:i w:val="false"/>
          <w:iCs w:val="false"/>
        </w:rPr>
      </w:pPr>
      <w:r>
        <w:rPr>
          <w:i w:val="false"/>
          <w:iCs w:val="false"/>
        </w:rPr>
      </w:r>
    </w:p>
    <w:p>
      <w:pPr>
        <w:pStyle w:val="Normal"/>
        <w:jc w:val="left"/>
        <w:rPr>
          <w:i w:val="false"/>
          <w:i w:val="false"/>
          <w:iCs w:val="false"/>
        </w:rPr>
      </w:pPr>
      <w:r>
        <w:rPr>
          <w:i w:val="false"/>
          <w:iCs w:val="false"/>
        </w:rPr>
        <w:t>1. ‘Design and Access Statement’  9-08-2022</w:t>
      </w:r>
    </w:p>
    <w:p>
      <w:pPr>
        <w:pStyle w:val="Normal"/>
        <w:jc w:val="left"/>
        <w:rPr>
          <w:i w:val="false"/>
          <w:i w:val="false"/>
          <w:iCs w:val="false"/>
        </w:rPr>
      </w:pPr>
      <w:r>
        <w:rPr>
          <w:i w:val="false"/>
          <w:iCs w:val="false"/>
        </w:rPr>
      </w:r>
    </w:p>
    <w:p>
      <w:pPr>
        <w:pStyle w:val="Normal"/>
        <w:jc w:val="left"/>
        <w:rPr>
          <w:i w:val="false"/>
          <w:i w:val="false"/>
          <w:iCs w:val="false"/>
        </w:rPr>
      </w:pPr>
      <w:r>
        <w:rPr>
          <w:i w:val="false"/>
          <w:iCs w:val="false"/>
        </w:rPr>
        <w:t>Images and describing text show an active and attactive flower farm, with asoociated activities – attending shows etc.</w:t>
      </w:r>
    </w:p>
    <w:p>
      <w:pPr>
        <w:pStyle w:val="Normal"/>
        <w:jc w:val="left"/>
        <w:rPr>
          <w:i w:val="false"/>
          <w:i w:val="false"/>
          <w:iCs w:val="false"/>
        </w:rPr>
      </w:pPr>
      <w:r>
        <w:rPr>
          <w:i w:val="false"/>
          <w:iCs w:val="false"/>
        </w:rPr>
      </w:r>
    </w:p>
    <w:p>
      <w:pPr>
        <w:pStyle w:val="Normal"/>
        <w:jc w:val="left"/>
        <w:rPr>
          <w:i w:val="false"/>
          <w:i w:val="false"/>
          <w:iCs w:val="false"/>
        </w:rPr>
      </w:pPr>
      <w:r>
        <w:rPr>
          <w:i w:val="false"/>
          <w:iCs w:val="false"/>
        </w:rPr>
        <w:t xml:space="preserve">Quotes – selected, part in irony - </w:t>
      </w:r>
    </w:p>
    <w:p>
      <w:pPr>
        <w:pStyle w:val="Normal"/>
        <w:jc w:val="left"/>
        <w:rPr>
          <w:i w:val="false"/>
          <w:i w:val="false"/>
          <w:iCs w:val="false"/>
        </w:rPr>
      </w:pPr>
      <w:r>
        <w:rPr>
          <w:i w:val="false"/>
          <w:iCs w:val="false"/>
        </w:rPr>
      </w:r>
    </w:p>
    <w:p>
      <w:pPr>
        <w:pStyle w:val="Normal"/>
        <w:jc w:val="left"/>
        <w:rPr>
          <w:rFonts w:ascii="Liberation Serif" w:hAnsi="Liberation Serif"/>
          <w:i w:val="false"/>
          <w:i w:val="false"/>
          <w:iCs w:val="false"/>
          <w:sz w:val="20"/>
          <w:szCs w:val="20"/>
        </w:rPr>
      </w:pPr>
      <w:r>
        <w:rPr>
          <w:rFonts w:ascii="Liberation Serif" w:hAnsi="Liberation Serif"/>
          <w:i w:val="false"/>
          <w:iCs w:val="false"/>
          <w:sz w:val="20"/>
          <w:szCs w:val="20"/>
        </w:rPr>
        <w:t xml:space="preserve">The business currently includes 2 acres of land with a further 3 acres to be planted shortly. The current arrangement includes 8 large polytunnels and 3 greenhouses with approximate growth of </w:t>
      </w:r>
      <w:r>
        <w:rPr>
          <w:rFonts w:ascii="Liberation Serif" w:hAnsi="Liberation Serif"/>
          <w:b/>
          <w:bCs/>
          <w:i w:val="false"/>
          <w:iCs w:val="false"/>
          <w:sz w:val="20"/>
          <w:szCs w:val="20"/>
        </w:rPr>
        <w:t>450,000 stems</w:t>
      </w:r>
      <w:r>
        <w:rPr>
          <w:rFonts w:ascii="Liberation Serif" w:hAnsi="Liberation Serif"/>
          <w:i w:val="false"/>
          <w:iCs w:val="false"/>
          <w:sz w:val="20"/>
          <w:szCs w:val="20"/>
        </w:rPr>
        <w:t xml:space="preserve"> per year of British heirloom flowers and foliage.</w:t>
      </w:r>
    </w:p>
    <w:p>
      <w:pPr>
        <w:pStyle w:val="Normal"/>
        <w:jc w:val="left"/>
        <w:rPr>
          <w:rFonts w:ascii="Liberation Serif" w:hAnsi="Liberation Serif"/>
          <w:i w:val="false"/>
          <w:i w:val="false"/>
          <w:iCs w:val="false"/>
          <w:sz w:val="20"/>
          <w:szCs w:val="20"/>
        </w:rPr>
      </w:pPr>
      <w:r>
        <w:rPr>
          <w:rFonts w:ascii="Liberation Serif" w:hAnsi="Liberation Serif"/>
          <w:i w:val="false"/>
          <w:iCs w:val="false"/>
          <w:sz w:val="20"/>
          <w:szCs w:val="20"/>
        </w:rPr>
      </w:r>
    </w:p>
    <w:p>
      <w:pPr>
        <w:pStyle w:val="Normal"/>
        <w:jc w:val="left"/>
        <w:rPr>
          <w:rFonts w:ascii="Liberation Serif" w:hAnsi="Liberation Serif"/>
          <w:i w:val="false"/>
          <w:i w:val="false"/>
          <w:iCs w:val="false"/>
          <w:sz w:val="20"/>
          <w:szCs w:val="20"/>
        </w:rPr>
      </w:pPr>
      <w:r>
        <w:rPr>
          <w:rFonts w:ascii="Liberation Serif" w:hAnsi="Liberation Serif"/>
          <w:i w:val="false"/>
          <w:iCs w:val="false"/>
          <w:sz w:val="20"/>
          <w:szCs w:val="20"/>
        </w:rPr>
        <w:t xml:space="preserve">The building also includes a store for </w:t>
      </w:r>
      <w:r>
        <w:rPr>
          <w:rFonts w:ascii="Liberation Serif" w:hAnsi="Liberation Serif"/>
          <w:b/>
          <w:bCs/>
          <w:i w:val="false"/>
          <w:iCs w:val="false"/>
          <w:sz w:val="20"/>
          <w:szCs w:val="20"/>
        </w:rPr>
        <w:t>feed</w:t>
      </w:r>
      <w:r>
        <w:rPr>
          <w:rFonts w:ascii="Liberation Serif" w:hAnsi="Liberation Serif"/>
          <w:i w:val="false"/>
          <w:iCs w:val="false"/>
          <w:sz w:val="20"/>
          <w:szCs w:val="20"/>
        </w:rPr>
        <w:t xml:space="preserve"> and machinery/vehicle associated with the business. </w:t>
      </w:r>
    </w:p>
    <w:p>
      <w:pPr>
        <w:pStyle w:val="Normal"/>
        <w:jc w:val="left"/>
        <w:rPr>
          <w:rFonts w:ascii="Liberation Serif" w:hAnsi="Liberation Serif"/>
          <w:i w:val="false"/>
          <w:i w:val="false"/>
          <w:iCs w:val="false"/>
          <w:sz w:val="20"/>
          <w:szCs w:val="20"/>
        </w:rPr>
      </w:pPr>
      <w:r>
        <w:rPr>
          <w:rFonts w:ascii="Liberation Serif" w:hAnsi="Liberation Serif"/>
          <w:i w:val="false"/>
          <w:iCs w:val="false"/>
          <w:sz w:val="20"/>
          <w:szCs w:val="20"/>
        </w:rPr>
      </w:r>
    </w:p>
    <w:p>
      <w:pPr>
        <w:pStyle w:val="Normal"/>
        <w:jc w:val="left"/>
        <w:rPr>
          <w:rFonts w:ascii="Liberation Serif" w:hAnsi="Liberation Serif"/>
        </w:rPr>
      </w:pPr>
      <w:r>
        <w:rPr>
          <w:rFonts w:ascii="Liberation Serif" w:hAnsi="Liberation Serif"/>
          <w:i w:val="false"/>
          <w:iCs w:val="false"/>
          <w:sz w:val="20"/>
          <w:szCs w:val="20"/>
        </w:rPr>
        <w:t xml:space="preserve">The site is located outside any defined settlement limits </w:t>
      </w:r>
      <w:r>
        <w:rPr>
          <w:rFonts w:ascii="Liberation Serif" w:hAnsi="Liberation Serif"/>
          <w:i w:val="false"/>
          <w:iCs w:val="false"/>
          <w:sz w:val="20"/>
          <w:szCs w:val="20"/>
        </w:rPr>
        <w:t>(sic)</w:t>
      </w:r>
      <w:r>
        <w:rPr>
          <w:rFonts w:ascii="Liberation Serif" w:hAnsi="Liberation Serif"/>
          <w:i w:val="false"/>
          <w:iCs w:val="false"/>
          <w:sz w:val="20"/>
          <w:szCs w:val="20"/>
        </w:rPr>
        <w:t xml:space="preserve"> therefore in accordance with</w:t>
        <w:br/>
        <w:t xml:space="preserve">provisions of Policy S22 is considered as </w:t>
      </w:r>
      <w:r>
        <w:rPr>
          <w:rFonts w:ascii="Liberation Serif" w:hAnsi="Liberation Serif"/>
          <w:b/>
          <w:bCs/>
          <w:i w:val="false"/>
          <w:iCs w:val="false"/>
          <w:sz w:val="20"/>
          <w:szCs w:val="20"/>
        </w:rPr>
        <w:t>development in the open countryside.</w:t>
      </w:r>
      <w:r>
        <w:rPr>
          <w:rFonts w:ascii="Liberation Serif" w:hAnsi="Liberation Serif"/>
          <w:i w:val="false"/>
          <w:iCs w:val="false"/>
          <w:sz w:val="20"/>
          <w:szCs w:val="20"/>
        </w:rPr>
        <w:t xml:space="preserve"> </w:t>
      </w:r>
      <w:r>
        <w:rPr>
          <w:rFonts w:ascii="Liberation Serif" w:hAnsi="Liberation Serif"/>
          <w:sz w:val="20"/>
          <w:szCs w:val="20"/>
        </w:rPr>
        <w:t>The Policy sets</w:t>
        <w:br/>
        <w:t>out that proposals for the purposes of horticulture are considered to be acceptable in</w:t>
        <w:br/>
        <w:t>principle in countryside locations. In this instance horticulture is considered to be a type of</w:t>
        <w:br/>
        <w:t>agriculture and the above details of the business are sufficient to provide justification of the</w:t>
        <w:br/>
        <w:t>development. The site is also located within the Undeveloped Coast designation of the Local</w:t>
        <w:br/>
        <w:t xml:space="preserve">Plan where Policy EN2 </w:t>
      </w:r>
      <w:r>
        <w:rPr>
          <w:rFonts w:ascii="Liberation Serif" w:hAnsi="Liberation Serif"/>
          <w:b/>
          <w:bCs/>
          <w:sz w:val="20"/>
          <w:szCs w:val="20"/>
        </w:rPr>
        <w:t>seeks to protect, maintain and enhance the distinctive landscape of</w:t>
        <w:br/>
        <w:t>the undeveloped coast. Development which would have a detrimental effect on the</w:t>
        <w:br/>
        <w:t>character of the undeveloped coast and the estuaries will not be permitted and new</w:t>
        <w:br/>
        <w:t xml:space="preserve">development will be regarded as inappropriate </w:t>
      </w:r>
      <w:r>
        <w:rPr>
          <w:rFonts w:ascii="Liberation Serif" w:hAnsi="Liberation Serif"/>
          <w:sz w:val="20"/>
          <w:szCs w:val="20"/>
        </w:rPr>
        <w:t xml:space="preserve">expect </w:t>
      </w:r>
      <w:r>
        <w:rPr>
          <w:rFonts w:ascii="Liberation Serif" w:hAnsi="Liberation Serif"/>
          <w:sz w:val="20"/>
          <w:szCs w:val="20"/>
        </w:rPr>
        <w:t>(sic)</w:t>
      </w:r>
      <w:r>
        <w:rPr>
          <w:rFonts w:ascii="Liberation Serif" w:hAnsi="Liberation Serif"/>
          <w:sz w:val="20"/>
          <w:szCs w:val="20"/>
        </w:rPr>
        <w:t xml:space="preserve"> where it has regard to the Shoreline</w:t>
        <w:br/>
        <w:t xml:space="preserve">Management Plan and is require </w:t>
      </w:r>
      <w:r>
        <w:rPr>
          <w:rFonts w:ascii="Liberation Serif" w:hAnsi="Liberation Serif"/>
          <w:sz w:val="20"/>
          <w:szCs w:val="20"/>
        </w:rPr>
        <w:t>(sic)</w:t>
      </w:r>
      <w:r>
        <w:rPr>
          <w:rFonts w:ascii="Liberation Serif" w:hAnsi="Liberation Serif"/>
          <w:sz w:val="20"/>
          <w:szCs w:val="20"/>
        </w:rPr>
        <w:t xml:space="preserve"> for the purposes of agriculture. On that basis the principle of</w:t>
        <w:br/>
        <w:t xml:space="preserve">the proposal is considered acceptable </w:t>
      </w:r>
      <w:r>
        <w:rPr>
          <w:rFonts w:ascii="Liberation Serif" w:hAnsi="Liberation Serif"/>
          <w:sz w:val="20"/>
          <w:szCs w:val="20"/>
        </w:rPr>
        <w:t>(DSH – by whom?)</w:t>
      </w:r>
      <w:r>
        <w:rPr>
          <w:rFonts w:ascii="Liberation Serif" w:hAnsi="Liberation Serif"/>
          <w:sz w:val="20"/>
          <w:szCs w:val="20"/>
        </w:rPr>
        <w:t xml:space="preserve"> in this location </w:t>
      </w:r>
      <w:r>
        <w:rPr>
          <w:rFonts w:ascii="Liberation Serif" w:hAnsi="Liberation Serif"/>
          <w:b/>
          <w:bCs/>
          <w:sz w:val="20"/>
          <w:szCs w:val="20"/>
        </w:rPr>
        <w:t>subject to the design being acceptable</w:t>
        <w:br/>
        <w:t>for the location.</w:t>
      </w:r>
    </w:p>
    <w:p>
      <w:pPr>
        <w:pStyle w:val="Normal"/>
        <w:jc w:val="left"/>
        <w:rPr>
          <w:rFonts w:ascii="Liberation Serif" w:hAnsi="Liberation Serif"/>
          <w:sz w:val="20"/>
          <w:szCs w:val="20"/>
        </w:rPr>
      </w:pPr>
      <w:r>
        <w:rPr>
          <w:rFonts w:ascii="Liberation Serif" w:hAnsi="Liberation Serif"/>
          <w:i w:val="false"/>
          <w:iCs w:val="false"/>
          <w:sz w:val="20"/>
          <w:szCs w:val="20"/>
        </w:rPr>
        <w:t>In response to the pre-application enquiry to Teignbridge District Council, it was concluded:</w:t>
        <w:br/>
        <w:t>‘the proposal for the building for the purposes of the horticultural business is considered</w:t>
        <w:br/>
        <w:t>acceptable and justified. Further details should be demonstrated in respect of the workshop use</w:t>
        <w:br/>
      </w:r>
      <w:r>
        <w:rPr>
          <w:rFonts w:ascii="Liberation Serif" w:hAnsi="Liberation Serif"/>
          <w:b/>
          <w:bCs/>
          <w:i w:val="false"/>
          <w:iCs w:val="false"/>
          <w:sz w:val="20"/>
          <w:szCs w:val="20"/>
        </w:rPr>
        <w:t>ensuring that the use remains ancillary to the main horticultural use</w:t>
      </w:r>
      <w:r>
        <w:rPr>
          <w:rFonts w:ascii="Liberation Serif" w:hAnsi="Liberation Serif"/>
          <w:i w:val="false"/>
          <w:iCs w:val="false"/>
          <w:sz w:val="20"/>
          <w:szCs w:val="20"/>
        </w:rPr>
        <w:t>. Subject to the suggestions</w:t>
        <w:br/>
        <w:t>made in the above advice it is likely that the proposal will receive support at the full application</w:t>
        <w:br/>
        <w:t>stage.’</w:t>
      </w:r>
    </w:p>
    <w:p>
      <w:pPr>
        <w:pStyle w:val="Normal"/>
        <w:jc w:val="left"/>
        <w:rPr>
          <w:rFonts w:ascii="Liberation Serif" w:hAnsi="Liberation Serif"/>
          <w:sz w:val="20"/>
          <w:szCs w:val="20"/>
        </w:rPr>
      </w:pPr>
      <w:r>
        <w:rPr>
          <w:rFonts w:ascii="Liberation Serif" w:hAnsi="Liberation Serif"/>
          <w:i w:val="false"/>
          <w:iCs w:val="false"/>
          <w:sz w:val="20"/>
          <w:szCs w:val="20"/>
        </w:rPr>
        <w:br/>
        <w:t>Site Levels</w:t>
        <w:br/>
        <w:t>In order to reduce the visual impact of the building it is proposed to lower the ground level in</w:t>
        <w:br/>
        <w:t xml:space="preserve">the North West corner by 1.2m </w:t>
      </w:r>
      <w:r>
        <w:rPr>
          <w:rFonts w:ascii="Liberation Serif" w:hAnsi="Liberation Serif"/>
          <w:b/>
          <w:bCs/>
          <w:i w:val="false"/>
          <w:iCs w:val="false"/>
          <w:sz w:val="20"/>
          <w:szCs w:val="20"/>
        </w:rPr>
        <w:t>reducing its visibility from the other side of the river.</w:t>
      </w:r>
      <w:r>
        <w:rPr>
          <w:rFonts w:ascii="Liberation Serif" w:hAnsi="Liberation Serif"/>
          <w:i w:val="false"/>
          <w:iCs w:val="false"/>
          <w:sz w:val="20"/>
          <w:szCs w:val="20"/>
        </w:rPr>
        <w:t xml:space="preserve"> </w:t>
      </w:r>
      <w:r>
        <w:rPr>
          <w:rFonts w:ascii="Liberation Serif" w:hAnsi="Liberation Serif"/>
          <w:b/>
          <w:bCs/>
          <w:i w:val="false"/>
          <w:iCs w:val="false"/>
          <w:sz w:val="20"/>
          <w:szCs w:val="20"/>
        </w:rPr>
        <w:t>Due to the</w:t>
        <w:br/>
        <w:t>topography and existing mature landscaping, views of the building from close by are more</w:t>
        <w:br/>
        <w:t>restricted.</w:t>
      </w:r>
    </w:p>
    <w:p>
      <w:pPr>
        <w:pStyle w:val="Normal"/>
        <w:jc w:val="left"/>
        <w:rPr>
          <w:b/>
          <w:b/>
          <w:bCs/>
          <w:i w:val="false"/>
          <w:i w:val="false"/>
          <w:iCs w:val="false"/>
          <w:sz w:val="20"/>
          <w:szCs w:val="20"/>
        </w:rPr>
      </w:pPr>
      <w:r>
        <w:rPr>
          <w:rFonts w:ascii="Liberation Serif" w:hAnsi="Liberation Serif"/>
          <w:sz w:val="20"/>
          <w:szCs w:val="20"/>
        </w:rPr>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Scale</w:t>
        <w:br/>
        <w:t>The size and scale of the proposed building has been considered to give all the elements</w:t>
        <w:br/>
        <w:t xml:space="preserve">essential for the running of the business and no more. </w:t>
      </w:r>
      <w:r>
        <w:rPr>
          <w:rFonts w:ascii="Liberation Serif" w:hAnsi="Liberation Serif"/>
          <w:b/>
          <w:bCs/>
          <w:i w:val="false"/>
          <w:iCs w:val="false"/>
          <w:sz w:val="20"/>
          <w:szCs w:val="20"/>
        </w:rPr>
        <w:t>The concept of a 2 storey structure</w:t>
        <w:br/>
        <w:t>allows for a lesser footprint and less intrusion into the landscape</w:t>
      </w:r>
    </w:p>
    <w:p>
      <w:pPr>
        <w:pStyle w:val="Normal"/>
        <w:jc w:val="left"/>
        <w:rPr>
          <w:i w:val="false"/>
          <w:i w:val="false"/>
          <w:iCs w:val="false"/>
        </w:rPr>
      </w:pPr>
      <w:r>
        <w:rPr>
          <w:rFonts w:ascii="Liberation Serif" w:hAnsi="Liberation Serif"/>
          <w:b w:val="false"/>
          <w:bCs w:val="false"/>
          <w:sz w:val="20"/>
          <w:szCs w:val="20"/>
        </w:rPr>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w:t>
      </w:r>
      <w:r>
        <w:rPr>
          <w:rFonts w:ascii="Liberation Serif" w:hAnsi="Liberation Serif"/>
          <w:b w:val="false"/>
          <w:bCs w:val="false"/>
          <w:i w:val="false"/>
          <w:iCs w:val="false"/>
          <w:sz w:val="20"/>
          <w:szCs w:val="20"/>
        </w:rPr>
        <w:t>DSH – Scale.</w:t>
      </w:r>
      <w:r>
        <w:rPr>
          <w:rFonts w:ascii="Liberation Serif" w:hAnsi="Liberation Serif"/>
          <w:b w:val="false"/>
          <w:bCs w:val="false"/>
          <w:i w:val="false"/>
          <w:iCs w:val="false"/>
          <w:sz w:val="20"/>
          <w:szCs w:val="20"/>
          <w:u w:val="single"/>
        </w:rPr>
        <w:t xml:space="preserve"> </w:t>
      </w:r>
      <w:r>
        <w:rPr>
          <w:rFonts w:ascii="Liberation Serif" w:hAnsi="Liberation Serif"/>
          <w:b/>
          <w:bCs/>
          <w:i w:val="false"/>
          <w:iCs w:val="false"/>
          <w:sz w:val="20"/>
          <w:szCs w:val="20"/>
          <w:u w:val="single"/>
        </w:rPr>
        <w:t>There is no scale</w:t>
      </w:r>
      <w:r>
        <w:rPr>
          <w:rFonts w:ascii="Liberation Serif" w:hAnsi="Liberation Serif"/>
          <w:b/>
          <w:bCs/>
          <w:i w:val="false"/>
          <w:iCs w:val="false"/>
          <w:sz w:val="20"/>
          <w:szCs w:val="20"/>
        </w:rPr>
        <w:t xml:space="preserve"> </w:t>
      </w:r>
      <w:r>
        <w:rPr>
          <w:rFonts w:ascii="Liberation Serif" w:hAnsi="Liberation Serif"/>
          <w:b w:val="false"/>
          <w:bCs w:val="false"/>
          <w:i w:val="false"/>
          <w:iCs w:val="false"/>
          <w:sz w:val="20"/>
          <w:szCs w:val="20"/>
        </w:rPr>
        <w:t xml:space="preserve">so dimensions are indeterminate. The two plan views  of ground floor and first floor look smaller ie less wide as seen from the road side.) </w:t>
      </w:r>
    </w:p>
    <w:p>
      <w:pPr>
        <w:pStyle w:val="Normal"/>
        <w:jc w:val="left"/>
        <w:rPr>
          <w:rFonts w:ascii="Liberation Serif" w:hAnsi="Liberation Serif"/>
          <w:b w:val="false"/>
          <w:b w:val="false"/>
          <w:bCs w:val="false"/>
          <w:sz w:val="20"/>
          <w:szCs w:val="20"/>
        </w:rPr>
      </w:pPr>
      <w:r>
        <w:rPr>
          <w:rFonts w:ascii="Liberation Serif" w:hAnsi="Liberation Serif"/>
          <w:b/>
          <w:bCs/>
          <w:i w:val="false"/>
          <w:iCs w:val="false"/>
          <w:sz w:val="20"/>
          <w:szCs w:val="20"/>
        </w:rPr>
        <w:t xml:space="preserve"> </w:t>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Layout</w:t>
        <w:br/>
        <w:t>The proposed building has been laid out to work functionally with the needs of the business</w:t>
        <w:br/>
      </w:r>
      <w:r>
        <w:rPr>
          <w:rFonts w:ascii="Liberation Serif" w:hAnsi="Liberation Serif"/>
          <w:b/>
          <w:bCs/>
          <w:i w:val="false"/>
          <w:iCs w:val="false"/>
          <w:sz w:val="20"/>
          <w:szCs w:val="20"/>
        </w:rPr>
        <w:t>whilst sitting comfortably within the the aesthetics the scheme seeks to achieve.</w:t>
      </w:r>
      <w:r>
        <w:rPr>
          <w:rFonts w:ascii="Liberation Serif" w:hAnsi="Liberation Serif"/>
          <w:b w:val="false"/>
          <w:bCs w:val="false"/>
          <w:i w:val="false"/>
          <w:iCs w:val="false"/>
          <w:sz w:val="20"/>
          <w:szCs w:val="20"/>
        </w:rPr>
        <w:br/>
        <w:t>On the ground floor, there is a central parking area which will double up as a useful working</w:t>
        <w:br/>
        <w:t>space in inclement weather. Leading from this there is a feed store, general store, refrigerated</w:t>
        <w:br/>
        <w:t>flower room and tractor store. At first floor level there is a multi-use space providing</w:t>
      </w:r>
      <w:r>
        <w:rPr>
          <w:rFonts w:ascii="Liberation Serif" w:hAnsi="Liberation Serif"/>
          <w:b/>
          <w:bCs/>
          <w:i w:val="false"/>
          <w:iCs w:val="false"/>
          <w:sz w:val="20"/>
          <w:szCs w:val="20"/>
        </w:rPr>
        <w:t xml:space="preserve"> a hay loft</w:t>
      </w:r>
      <w:r>
        <w:rPr>
          <w:rFonts w:ascii="Liberation Serif" w:hAnsi="Liberation Serif"/>
          <w:b w:val="false"/>
          <w:bCs w:val="false"/>
          <w:i w:val="false"/>
          <w:iCs w:val="false"/>
          <w:sz w:val="20"/>
          <w:szCs w:val="20"/>
        </w:rPr>
        <w:br/>
        <w:t>and workshop.</w:t>
      </w:r>
    </w:p>
    <w:p>
      <w:pPr>
        <w:pStyle w:val="Normal"/>
        <w:jc w:val="left"/>
        <w:rPr>
          <w:i w:val="false"/>
          <w:i w:val="false"/>
          <w:iCs w:val="false"/>
        </w:rPr>
      </w:pPr>
      <w:r>
        <w:rPr>
          <w:rFonts w:ascii="Liberation Serif" w:hAnsi="Liberation Serif"/>
          <w:b w:val="false"/>
          <w:bCs w:val="false"/>
          <w:sz w:val="20"/>
          <w:szCs w:val="20"/>
        </w:rPr>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S</w:t>
      </w:r>
      <w:r>
        <w:rPr>
          <w:rFonts w:ascii="Liberation Serif" w:hAnsi="Liberation Serif"/>
          <w:b w:val="false"/>
          <w:bCs w:val="false"/>
          <w:i w:val="false"/>
          <w:iCs w:val="false"/>
          <w:sz w:val="20"/>
          <w:szCs w:val="20"/>
        </w:rPr>
        <w:t>iting</w:t>
      </w:r>
    </w:p>
    <w:p>
      <w:pPr>
        <w:pStyle w:val="Normal"/>
        <w:jc w:val="left"/>
        <w:rPr>
          <w:i w:val="false"/>
          <w:i w:val="false"/>
          <w:iCs w:val="false"/>
        </w:rPr>
      </w:pPr>
      <w:r>
        <w:rPr>
          <w:rFonts w:ascii="Liberation Serif" w:hAnsi="Liberation Serif"/>
          <w:b w:val="false"/>
          <w:bCs w:val="false"/>
          <w:sz w:val="20"/>
          <w:szCs w:val="20"/>
        </w:rPr>
      </w:r>
    </w:p>
    <w:p>
      <w:pPr>
        <w:pStyle w:val="Normal"/>
        <w:jc w:val="left"/>
        <w:rPr>
          <w:rFonts w:ascii="sans-serif" w:hAnsi="sans-serif"/>
          <w:i w:val="false"/>
          <w:i w:val="false"/>
          <w:iCs w:val="false"/>
        </w:rPr>
      </w:pPr>
      <w:r>
        <w:rPr>
          <w:rFonts w:ascii="Liberation Serif" w:hAnsi="Liberation Serif"/>
          <w:b w:val="false"/>
          <w:bCs w:val="false"/>
          <w:sz w:val="20"/>
          <w:szCs w:val="20"/>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3442335"/>
            <wp:effectExtent l="0" t="0" r="0" b="0"/>
            <wp:wrapSquare wrapText="largest"/>
            <wp:docPr id="4"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descr=""/>
                    <pic:cNvPicPr>
                      <a:picLocks noChangeAspect="1" noChangeArrowheads="1"/>
                    </pic:cNvPicPr>
                  </pic:nvPicPr>
                  <pic:blipFill>
                    <a:blip r:embed="rId5"/>
                    <a:stretch>
                      <a:fillRect/>
                    </a:stretch>
                  </pic:blipFill>
                  <pic:spPr bwMode="auto">
                    <a:xfrm>
                      <a:off x="0" y="0"/>
                      <a:ext cx="6120130" cy="3442335"/>
                    </a:xfrm>
                    <a:prstGeom prst="rect">
                      <a:avLst/>
                    </a:prstGeom>
                  </pic:spPr>
                </pic:pic>
              </a:graphicData>
            </a:graphic>
          </wp:anchor>
        </w:drawing>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The proposed building has been</w:t>
      </w:r>
      <w:r>
        <w:rPr>
          <w:rFonts w:ascii="Liberation Serif" w:hAnsi="Liberation Serif"/>
          <w:b/>
          <w:bCs/>
          <w:i w:val="false"/>
          <w:iCs w:val="false"/>
          <w:sz w:val="20"/>
          <w:szCs w:val="20"/>
        </w:rPr>
        <w:t xml:space="preserve"> sited to reduce the visual impact </w:t>
      </w:r>
      <w:r>
        <w:rPr>
          <w:rFonts w:ascii="Liberation Serif" w:hAnsi="Liberation Serif"/>
          <w:b w:val="false"/>
          <w:bCs w:val="false"/>
          <w:i w:val="false"/>
          <w:iCs w:val="false"/>
          <w:sz w:val="20"/>
          <w:szCs w:val="20"/>
        </w:rPr>
        <w:t>by using existing</w:t>
        <w:br/>
        <w:t>landscaping to the north and west as a natural visual barrier. Proposed location of buildin</w:t>
      </w:r>
      <w:r>
        <w:rPr>
          <w:rFonts w:ascii="Liberation Serif" w:hAnsi="Liberation Serif"/>
          <w:b w:val="false"/>
          <w:bCs w:val="false"/>
          <w:i w:val="false"/>
          <w:iCs w:val="false"/>
          <w:sz w:val="20"/>
          <w:szCs w:val="20"/>
        </w:rPr>
        <w:t>g</w:t>
      </w:r>
    </w:p>
    <w:p>
      <w:pPr>
        <w:pStyle w:val="Normal"/>
        <w:jc w:val="left"/>
        <w:rPr>
          <w:rFonts w:ascii="sans-serif" w:hAnsi="sans-serif"/>
          <w:i w:val="false"/>
          <w:i w:val="false"/>
          <w:iCs w:val="false"/>
        </w:rPr>
      </w:pPr>
      <w:r>
        <w:rPr>
          <w:rFonts w:ascii="Liberation Serif" w:hAnsi="Liberation Serif"/>
          <w:b w:val="false"/>
          <w:bCs w:val="false"/>
          <w:sz w:val="20"/>
          <w:szCs w:val="20"/>
        </w:rPr>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Appearance</w:t>
        <w:br/>
        <w:t xml:space="preserve">In terms of external appearance, </w:t>
      </w:r>
      <w:r>
        <w:rPr>
          <w:rFonts w:ascii="Liberation Serif" w:hAnsi="Liberation Serif"/>
          <w:b/>
          <w:bCs/>
          <w:i w:val="false"/>
          <w:iCs w:val="false"/>
          <w:sz w:val="20"/>
          <w:szCs w:val="20"/>
        </w:rPr>
        <w:t>the building has been designed to site comfortably within the</w:t>
        <w:br/>
        <w:t>rural aesthetic.</w:t>
      </w:r>
      <w:r>
        <w:rPr>
          <w:rFonts w:ascii="Liberation Serif" w:hAnsi="Liberation Serif"/>
          <w:b w:val="false"/>
          <w:bCs w:val="false"/>
          <w:i w:val="false"/>
          <w:iCs w:val="false"/>
          <w:sz w:val="20"/>
          <w:szCs w:val="20"/>
        </w:rPr>
        <w:t xml:space="preserve"> </w:t>
      </w:r>
      <w:r>
        <w:rPr>
          <w:rFonts w:ascii="Liberation Serif" w:hAnsi="Liberation Serif"/>
          <w:b/>
          <w:bCs/>
          <w:i w:val="false"/>
          <w:iCs w:val="false"/>
          <w:sz w:val="20"/>
          <w:szCs w:val="20"/>
        </w:rPr>
        <w:t xml:space="preserve">Drawing </w:t>
      </w:r>
      <w:r>
        <w:rPr>
          <w:rFonts w:ascii="Liberation Serif" w:hAnsi="Liberation Serif"/>
          <w:b/>
          <w:bCs/>
          <w:i w:val="false"/>
          <w:iCs w:val="false"/>
          <w:sz w:val="20"/>
          <w:szCs w:val="20"/>
          <w:u w:val="single"/>
        </w:rPr>
        <w:t>inspiration</w:t>
      </w:r>
      <w:r>
        <w:rPr>
          <w:rFonts w:ascii="Liberation Serif" w:hAnsi="Liberation Serif"/>
          <w:b/>
          <w:bCs/>
          <w:i w:val="false"/>
          <w:iCs w:val="false"/>
          <w:sz w:val="20"/>
          <w:szCs w:val="20"/>
        </w:rPr>
        <w:t xml:space="preserve"> from the natural landscape and other agricultural buildings</w:t>
        <w:br/>
        <w:t>in the vicinity.</w:t>
      </w:r>
      <w:r>
        <w:rPr>
          <w:rFonts w:ascii="Liberation Serif" w:hAnsi="Liberation Serif"/>
          <w:b w:val="false"/>
          <w:bCs w:val="false"/>
          <w:i w:val="false"/>
          <w:iCs w:val="false"/>
          <w:sz w:val="20"/>
          <w:szCs w:val="20"/>
        </w:rPr>
        <w:br/>
        <w:t>To help the building blend visually, the walls will be finished in natural timber, stained black</w:t>
        <w:br/>
        <w:t>topped with a dark metal roof. timber and metal framed windows and doors will complete the</w:t>
        <w:br/>
        <w:t>structure. All windows will be fitted with low light transmission glazing and the south roof slope will</w:t>
        <w:br/>
        <w:t>be fitted with photovoltaic panels. Rainwater harvesting will also be installed to lessen the impact</w:t>
        <w:br/>
        <w:t>of the proposal beyond the site.</w:t>
      </w:r>
    </w:p>
    <w:p>
      <w:pPr>
        <w:pStyle w:val="Normal"/>
        <w:jc w:val="left"/>
        <w:rPr>
          <w:i w:val="false"/>
          <w:i w:val="false"/>
          <w:iCs w:val="false"/>
        </w:rPr>
      </w:pPr>
      <w:r>
        <w:rPr>
          <w:rFonts w:ascii="Liberation Serif" w:hAnsi="Liberation Serif"/>
          <w:b w:val="false"/>
          <w:bCs w:val="false"/>
          <w:sz w:val="20"/>
          <w:szCs w:val="20"/>
        </w:rPr>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Landscape</w:t>
        <w:br/>
      </w:r>
      <w:r>
        <w:rPr>
          <w:rFonts w:ascii="Liberation Serif" w:hAnsi="Liberation Serif"/>
          <w:b/>
          <w:bCs/>
          <w:i w:val="false"/>
          <w:iCs w:val="false"/>
          <w:sz w:val="20"/>
          <w:szCs w:val="20"/>
        </w:rPr>
        <w:t>The integration of the proposed building into the existing landscape is vital to the success of the</w:t>
        <w:br/>
        <w:t>project as a whole.</w:t>
      </w:r>
      <w:r>
        <w:rPr>
          <w:rFonts w:ascii="Liberation Serif" w:hAnsi="Liberation Serif"/>
          <w:b w:val="false"/>
          <w:bCs w:val="false"/>
          <w:i w:val="false"/>
          <w:iCs w:val="false"/>
          <w:sz w:val="20"/>
          <w:szCs w:val="20"/>
        </w:rPr>
        <w:t xml:space="preserve"> From initial concept to finalised design, the client has been keen to work</w:t>
        <w:br/>
        <w:t xml:space="preserve">with the existing topography and vegetation this is demonstrated </w:t>
      </w:r>
      <w:r>
        <w:rPr>
          <w:rFonts w:ascii="Liberation Serif" w:hAnsi="Liberation Serif"/>
          <w:b/>
          <w:bCs/>
          <w:i w:val="false"/>
          <w:iCs w:val="false"/>
          <w:sz w:val="20"/>
          <w:szCs w:val="20"/>
        </w:rPr>
        <w:t>by leaving the ancient apple</w:t>
        <w:br/>
        <w:t xml:space="preserve">trees lying on their sides in place to restrict the visual impact of the structure. </w:t>
      </w:r>
      <w:r>
        <w:rPr>
          <w:rFonts w:ascii="Liberation Serif" w:hAnsi="Liberation Serif"/>
          <w:b w:val="false"/>
          <w:bCs w:val="false"/>
          <w:i w:val="false"/>
          <w:iCs w:val="false"/>
          <w:sz w:val="20"/>
          <w:szCs w:val="20"/>
        </w:rPr>
        <w:t>(DSH – site a former orchard.)</w:t>
      </w:r>
      <w:r>
        <w:rPr>
          <w:rFonts w:ascii="Liberation Serif" w:hAnsi="Liberation Serif"/>
          <w:b w:val="false"/>
          <w:bCs w:val="false"/>
          <w:i w:val="false"/>
          <w:iCs w:val="false"/>
          <w:sz w:val="20"/>
          <w:szCs w:val="20"/>
        </w:rPr>
        <w:t>As part of the</w:t>
        <w:br/>
        <w:t>scheme:</w:t>
        <w:br/>
      </w:r>
      <w:r>
        <w:rPr>
          <w:rFonts w:ascii="Liberation Serif" w:hAnsi="Liberation Serif"/>
          <w:b/>
          <w:bCs/>
          <w:i w:val="false"/>
          <w:iCs w:val="false"/>
          <w:sz w:val="20"/>
          <w:szCs w:val="20"/>
        </w:rPr>
        <w:t>• The client intends to reduce the ground level by 1.2 meters to reduce visual impact.</w:t>
      </w:r>
      <w:r>
        <w:rPr>
          <w:rFonts w:ascii="Liberation Serif" w:hAnsi="Liberation Serif"/>
          <w:b w:val="false"/>
          <w:bCs w:val="false"/>
          <w:i w:val="false"/>
          <w:iCs w:val="false"/>
          <w:sz w:val="20"/>
          <w:szCs w:val="20"/>
        </w:rPr>
        <w:br/>
        <w:t xml:space="preserve">• The west elevation is fully hidden by </w:t>
      </w:r>
      <w:r>
        <w:rPr>
          <w:rFonts w:ascii="Liberation Serif" w:hAnsi="Liberation Serif"/>
          <w:b/>
          <w:bCs/>
          <w:i w:val="false"/>
          <w:iCs w:val="false"/>
          <w:sz w:val="20"/>
          <w:szCs w:val="20"/>
        </w:rPr>
        <w:t xml:space="preserve">40ft </w:t>
      </w:r>
      <w:r>
        <w:rPr>
          <w:rFonts w:ascii="Liberation Serif" w:hAnsi="Liberation Serif"/>
          <w:b w:val="false"/>
          <w:bCs w:val="false"/>
          <w:i w:val="false"/>
          <w:iCs w:val="false"/>
          <w:sz w:val="20"/>
          <w:szCs w:val="20"/>
        </w:rPr>
        <w:t>leylandii trees</w:t>
        <w:br/>
        <w:t xml:space="preserve">• The north elevation is </w:t>
      </w:r>
      <w:r>
        <w:rPr>
          <w:rFonts w:ascii="Liberation Serif" w:hAnsi="Liberation Serif"/>
          <w:b/>
          <w:bCs/>
          <w:i w:val="false"/>
          <w:iCs w:val="false"/>
          <w:sz w:val="20"/>
          <w:szCs w:val="20"/>
        </w:rPr>
        <w:t xml:space="preserve">50% hidden </w:t>
      </w:r>
      <w:r>
        <w:rPr>
          <w:rFonts w:ascii="Liberation Serif" w:hAnsi="Liberation Serif"/>
          <w:b w:val="false"/>
          <w:bCs w:val="false"/>
          <w:i w:val="false"/>
          <w:iCs w:val="false"/>
          <w:sz w:val="20"/>
          <w:szCs w:val="20"/>
        </w:rPr>
        <w:t>by a Devon hedge row</w:t>
        <w:br/>
        <w:t xml:space="preserve">• There will be a planting scheme installed on the south elevation containing </w:t>
      </w:r>
      <w:r>
        <w:rPr>
          <w:rFonts w:ascii="Liberation Serif" w:hAnsi="Liberation Serif"/>
          <w:b/>
          <w:bCs/>
          <w:i w:val="false"/>
          <w:iCs w:val="false"/>
          <w:sz w:val="20"/>
          <w:szCs w:val="20"/>
        </w:rPr>
        <w:t xml:space="preserve">perennial </w:t>
      </w:r>
      <w:r>
        <w:rPr>
          <w:rFonts w:ascii="Liberation Serif" w:hAnsi="Liberation Serif"/>
          <w:b/>
          <w:bCs/>
          <w:i w:val="false"/>
          <w:iCs w:val="false"/>
          <w:sz w:val="20"/>
          <w:szCs w:val="20"/>
        </w:rPr>
        <w:t>(</w:t>
      </w:r>
      <w:r>
        <w:rPr>
          <w:rFonts w:ascii="Liberation Serif" w:hAnsi="Liberation Serif"/>
          <w:b/>
          <w:bCs/>
          <w:i w:val="false"/>
          <w:iCs w:val="false"/>
          <w:sz w:val="20"/>
          <w:szCs w:val="20"/>
        </w:rPr>
        <w:t>?</w:t>
      </w:r>
      <w:r>
        <w:rPr>
          <w:rFonts w:ascii="Liberation Serif" w:hAnsi="Liberation Serif"/>
          <w:b/>
          <w:bCs/>
          <w:i w:val="false"/>
          <w:iCs w:val="false"/>
          <w:sz w:val="20"/>
          <w:szCs w:val="20"/>
        </w:rPr>
        <w:t>)</w:t>
      </w:r>
      <w:r>
        <w:rPr>
          <w:rFonts w:ascii="Liberation Serif" w:hAnsi="Liberation Serif"/>
          <w:b/>
          <w:bCs/>
          <w:i w:val="false"/>
          <w:iCs w:val="false"/>
          <w:sz w:val="20"/>
          <w:szCs w:val="20"/>
        </w:rPr>
        <w:br/>
        <w:t>foliage’s;</w:t>
      </w:r>
      <w:r>
        <w:rPr>
          <w:rFonts w:ascii="Liberation Serif" w:hAnsi="Liberation Serif"/>
          <w:b w:val="false"/>
          <w:bCs w:val="false"/>
          <w:i w:val="false"/>
          <w:iCs w:val="false"/>
          <w:sz w:val="20"/>
          <w:szCs w:val="20"/>
        </w:rPr>
        <w:t xml:space="preserve"> examples being viburnum – </w:t>
      </w:r>
      <w:r>
        <w:rPr>
          <w:rFonts w:ascii="Liberation Serif" w:hAnsi="Liberation Serif"/>
          <w:b w:val="false"/>
          <w:bCs w:val="false"/>
          <w:i w:val="false"/>
          <w:iCs w:val="false"/>
          <w:sz w:val="20"/>
          <w:szCs w:val="20"/>
        </w:rPr>
        <w:t xml:space="preserve">(DSH  ? </w:t>
      </w:r>
      <w:r>
        <w:rPr>
          <w:rFonts w:ascii="Liberation Serif" w:hAnsi="Liberation Serif"/>
          <w:b w:val="false"/>
          <w:bCs w:val="false"/>
          <w:i w:val="false"/>
          <w:iCs w:val="false"/>
          <w:sz w:val="20"/>
          <w:szCs w:val="20"/>
        </w:rPr>
        <w:t>‘</w:t>
      </w:r>
      <w:r>
        <w:rPr>
          <w:rFonts w:ascii="Liberation Serif" w:hAnsi="Liberation Serif"/>
          <w:b w:val="false"/>
          <w:bCs w:val="false"/>
          <w:i w:val="false"/>
          <w:iCs w:val="false"/>
          <w:sz w:val="20"/>
          <w:szCs w:val="20"/>
        </w:rPr>
        <w:t>Wayfaring tree - deciduous)</w:t>
      </w:r>
      <w:r>
        <w:rPr>
          <w:rFonts w:ascii="Liberation Serif" w:hAnsi="Liberation Serif"/>
          <w:b w:val="false"/>
          <w:bCs w:val="false"/>
          <w:i w:val="false"/>
          <w:iCs w:val="false"/>
          <w:sz w:val="20"/>
          <w:szCs w:val="20"/>
        </w:rPr>
        <w:br/>
        <w:t>• Further to pre-planning recommendations, the glazing element on the east elevation</w:t>
      </w:r>
      <w:r>
        <w:rPr>
          <w:rFonts w:ascii="Liberation Serif" w:hAnsi="Liberation Serif"/>
          <w:b/>
          <w:bCs/>
          <w:i w:val="false"/>
          <w:iCs w:val="false"/>
          <w:sz w:val="20"/>
          <w:szCs w:val="20"/>
        </w:rPr>
        <w:t xml:space="preserve"> </w:t>
      </w:r>
      <w:r>
        <w:rPr>
          <w:rFonts w:ascii="Liberation Serif" w:hAnsi="Liberation Serif"/>
          <w:b/>
          <w:bCs/>
          <w:i w:val="false"/>
          <w:iCs w:val="false"/>
          <w:sz w:val="20"/>
          <w:szCs w:val="20"/>
        </w:rPr>
        <w:t>(DSH – and the verandah ?)</w:t>
      </w:r>
      <w:r>
        <w:rPr>
          <w:rFonts w:ascii="Liberation Serif" w:hAnsi="Liberation Serif"/>
          <w:b w:val="false"/>
          <w:bCs w:val="false"/>
          <w:i w:val="false"/>
          <w:iCs w:val="false"/>
          <w:sz w:val="20"/>
          <w:szCs w:val="20"/>
        </w:rPr>
        <w:t xml:space="preserve"> has</w:t>
        <w:br/>
        <w:t>been reduced and set back to minimise any glare and anti-glazing will also be used</w:t>
        <w:br/>
        <w:t>• The building will be clad on all sides with standard treated timber</w:t>
        <w:br/>
        <w:t>• The roof will be dark corrugated metal</w:t>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 xml:space="preserve">                                                                                                                                                                                           </w:t>
      </w:r>
    </w:p>
    <w:p>
      <w:pPr>
        <w:pStyle w:val="Normal"/>
        <w:jc w:val="left"/>
        <w:rPr>
          <w:rFonts w:ascii="Liberation Serif" w:hAnsi="Liberation Serif"/>
          <w:b w:val="false"/>
          <w:b w:val="false"/>
          <w:bCs w:val="false"/>
          <w:sz w:val="20"/>
          <w:szCs w:val="20"/>
        </w:rPr>
      </w:pPr>
      <w:r>
        <w:rPr>
          <w:rFonts w:ascii="Liberation Serif" w:hAnsi="Liberation Serif"/>
          <w:b w:val="false"/>
          <w:bCs w:val="false"/>
          <w:i w:val="false"/>
          <w:iCs w:val="false"/>
          <w:sz w:val="20"/>
          <w:szCs w:val="20"/>
        </w:rPr>
        <w:t>Conclusion</w:t>
        <w:br/>
        <w:t>The proposal has evolved due to a recognised horticultural need of a growing rural business.</w:t>
        <w:br/>
        <w:t>The client has sort the advice of the Local Planning Authority through the pre-application</w:t>
      </w:r>
      <w:r>
        <w:rPr>
          <w:rFonts w:ascii="sans-serif" w:hAnsi="sans-serif"/>
          <w:b w:val="false"/>
          <w:bCs w:val="false"/>
          <w:i w:val="false"/>
          <w:iCs w:val="false"/>
          <w:sz w:val="20"/>
          <w:szCs w:val="20"/>
        </w:rPr>
        <w:br/>
      </w:r>
      <w:r>
        <w:rPr>
          <w:rFonts w:ascii="Liberation Serif" w:hAnsi="Liberation Serif"/>
          <w:b w:val="false"/>
          <w:bCs w:val="false"/>
          <w:i w:val="false"/>
          <w:iCs w:val="false"/>
          <w:sz w:val="20"/>
          <w:szCs w:val="20"/>
        </w:rPr>
        <w:t xml:space="preserve">process and </w:t>
      </w:r>
      <w:r>
        <w:rPr>
          <w:rFonts w:ascii="Liberation Serif" w:hAnsi="Liberation Serif"/>
          <w:b/>
          <w:bCs/>
          <w:i w:val="false"/>
          <w:iCs w:val="false"/>
          <w:sz w:val="20"/>
          <w:szCs w:val="20"/>
        </w:rPr>
        <w:t xml:space="preserve">has taken into account the recommendations made  </w:t>
      </w:r>
      <w:r>
        <w:rPr>
          <w:rFonts w:ascii="Liberation Serif" w:hAnsi="Liberation Serif"/>
          <w:b/>
          <w:bCs/>
          <w:i w:val="false"/>
          <w:iCs w:val="false"/>
          <w:sz w:val="20"/>
          <w:szCs w:val="20"/>
        </w:rPr>
        <w:t>(DSH – including the need for excavation</w:t>
      </w:r>
      <w:r>
        <w:rPr>
          <w:rFonts w:ascii="Liberation Serif" w:hAnsi="Liberation Serif"/>
          <w:b w:val="false"/>
          <w:bCs w:val="false"/>
          <w:i w:val="false"/>
          <w:iCs w:val="false"/>
          <w:sz w:val="20"/>
          <w:szCs w:val="20"/>
        </w:rPr>
        <w:t>.</w:t>
      </w:r>
      <w:r>
        <w:rPr>
          <w:rFonts w:ascii="Liberation Serif" w:hAnsi="Liberation Serif"/>
          <w:b w:val="false"/>
          <w:bCs w:val="false"/>
          <w:i w:val="false"/>
          <w:iCs w:val="false"/>
          <w:sz w:val="20"/>
          <w:szCs w:val="20"/>
        </w:rPr>
        <w:t>)</w:t>
      </w:r>
      <w:r>
        <w:rPr>
          <w:rFonts w:ascii="Liberation Serif" w:hAnsi="Liberation Serif"/>
          <w:b w:val="false"/>
          <w:bCs w:val="false"/>
          <w:i w:val="false"/>
          <w:iCs w:val="false"/>
          <w:sz w:val="20"/>
          <w:szCs w:val="20"/>
        </w:rPr>
        <w:t xml:space="preserve"> The scheme has progressed i</w:t>
      </w:r>
      <w:r>
        <w:rPr>
          <w:rFonts w:ascii="Liberation Serif" w:hAnsi="Liberation Serif"/>
          <w:b/>
          <w:bCs/>
          <w:i w:val="false"/>
          <w:iCs w:val="false"/>
          <w:sz w:val="20"/>
          <w:szCs w:val="20"/>
        </w:rPr>
        <w:t xml:space="preserve">n a manner mindful of the existing landscape, visual impact and ecology </w:t>
      </w:r>
      <w:r>
        <w:rPr>
          <w:rFonts w:ascii="Liberation Serif" w:hAnsi="Liberation Serif"/>
          <w:b w:val="false"/>
          <w:bCs w:val="false"/>
          <w:i w:val="false"/>
          <w:iCs w:val="false"/>
          <w:sz w:val="20"/>
          <w:szCs w:val="20"/>
        </w:rPr>
        <w:t>offering a building</w:t>
        <w:br/>
        <w:t xml:space="preserve">which fulfils a necessity </w:t>
      </w:r>
      <w:r>
        <w:rPr>
          <w:rFonts w:ascii="Liberation Serif" w:hAnsi="Liberation Serif"/>
          <w:b/>
          <w:bCs/>
          <w:i w:val="false"/>
          <w:iCs w:val="false"/>
          <w:sz w:val="20"/>
          <w:szCs w:val="20"/>
        </w:rPr>
        <w:t>whilst restricting wider harm</w:t>
      </w:r>
      <w:r>
        <w:rPr>
          <w:rFonts w:ascii="Liberation Serif" w:hAnsi="Liberation Serif"/>
          <w:b w:val="false"/>
          <w:bCs w:val="false"/>
          <w:i w:val="false"/>
          <w:iCs w:val="false"/>
          <w:sz w:val="20"/>
          <w:szCs w:val="20"/>
        </w:rPr>
        <w:t>.</w:t>
      </w:r>
    </w:p>
    <w:sectPr>
      <w:type w:val="nextPage"/>
      <w:pgSz w:w="11906" w:h="16838"/>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Liberation Sans">
    <w:altName w:val="Arial"/>
    <w:charset w:val="01"/>
    <w:family w:val="roman"/>
    <w:pitch w:val="variable"/>
  </w:font>
  <w:font w:name="sans-serif">
    <w:altName w:val="Arial"/>
    <w:charset w:val="01"/>
    <w:family w:val="auto"/>
    <w:pitch w:val="default"/>
  </w:font>
</w:fonts>
</file>

<file path=word/settings.xml><?xml version="1.0" encoding="utf-8"?>
<w:settings xmlns:w="http://schemas.openxmlformats.org/wordprocessingml/2006/main">
  <w:zoom w:percent="130"/>
  <w:defaultTabStop w:val="709"/>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ans CJK SC" w:cs="Lohit Devanagari"/>
        <w:kern w:val="2"/>
        <w:szCs w:val="24"/>
        <w:lang w:val="en-GB" w:eastAsia="zh-CN" w:bidi="hi-IN"/>
      </w:rPr>
    </w:rPrDefault>
    <w:pPrDefault>
      <w:pPr/>
    </w:pPrDefault>
  </w:docDefaults>
  <w:style w:type="paragraph" w:styleId="Normal">
    <w:name w:val="Normal"/>
    <w:qFormat/>
    <w:pPr>
      <w:widowControl/>
      <w:bidi w:val="0"/>
      <w:jc w:val="left"/>
    </w:pPr>
    <w:rPr>
      <w:rFonts w:ascii="Liberation Serif" w:hAnsi="Liberation Serif" w:eastAsia="Noto Sans CJK SC" w:cs="Lohit Devanagari"/>
      <w:color w:val="auto"/>
      <w:kern w:val="2"/>
      <w:sz w:val="24"/>
      <w:szCs w:val="24"/>
      <w:lang w:val="en-GB" w:eastAsia="zh-CN" w:bidi="hi-IN"/>
    </w:rPr>
  </w:style>
  <w:style w:type="paragraph" w:styleId="Heading">
    <w:name w:val="Heading"/>
    <w:basedOn w:val="Normal"/>
    <w:next w:val="TextBody"/>
    <w:qFormat/>
    <w:pPr>
      <w:keepNext w:val="true"/>
      <w:spacing w:before="240" w:after="120"/>
    </w:pPr>
    <w:rPr>
      <w:rFonts w:ascii="Liberation Sans" w:hAnsi="Liberation Sans" w:eastAsia="Noto Sans CJK SC" w:cs="Lohit Devanagari"/>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fontTable" Target="fontTable.xml"/><Relationship Id="rId7"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79</TotalTime>
  <Application>LibreOffice/6.0.7.3$Linux_X86_64 LibreOffice_project/00m0$Build-3</Application>
  <Pages>4</Pages>
  <Words>1156</Words>
  <Characters>5919</Characters>
  <CharactersWithSpaces>7330</CharactersWithSpaces>
  <Paragraphs>31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2024-05-23T11:22:53Z</dcterms:created>
  <dc:creator/>
  <dc:description/>
  <dc:language>en-GB</dc:language>
  <cp:lastModifiedBy/>
  <dcterms:modified xsi:type="dcterms:W3CDTF">2024-06-22T09:30:53Z</dcterms:modified>
  <cp:revision>6</cp:revision>
  <dc:subject/>
  <dc:title/>
</cp:coreProperties>
</file>